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5bo1itysofn6" w:id="0"/>
      <w:bookmarkEnd w:id="0"/>
      <w:r w:rsidDel="00000000" w:rsidR="00000000" w:rsidRPr="00000000">
        <w:rPr>
          <w:rtl w:val="0"/>
        </w:rPr>
        <w:t xml:space="preserve">Supervised Machine learning : [Regression and Classification] :</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There are various machine learning algorithm but the main 2 algorithm here are :</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ind w:left="720" w:firstLine="0"/>
        <w:jc w:val="both"/>
        <w:rPr/>
      </w:pPr>
      <w:r w:rsidDel="00000000" w:rsidR="00000000" w:rsidRPr="00000000">
        <w:rPr>
          <w:rtl w:val="0"/>
        </w:rPr>
        <w:t xml:space="preserve">1 ) Supervised learning algorithm : A type of machine learning where the model learns from  labeled data  (input-output pairs) to </w:t>
      </w:r>
      <w:r w:rsidDel="00000000" w:rsidR="00000000" w:rsidRPr="00000000">
        <w:rPr>
          <w:b w:val="1"/>
          <w:rtl w:val="0"/>
        </w:rPr>
        <w:t xml:space="preserve">predict outcomes</w:t>
      </w:r>
      <w:r w:rsidDel="00000000" w:rsidR="00000000" w:rsidRPr="00000000">
        <w:rPr>
          <w:rtl w:val="0"/>
        </w:rPr>
        <w:t xml:space="preserve"> for new data. </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ind w:left="720" w:firstLine="0"/>
        <w:jc w:val="both"/>
        <w:rPr/>
      </w:pPr>
      <w:r w:rsidDel="00000000" w:rsidR="00000000" w:rsidRPr="00000000">
        <w:rPr>
          <w:rtl w:val="0"/>
        </w:rPr>
        <w:t xml:space="preserve">2 ) Unsupervised learning algorithm : A type of machine learning where the model learns patterns and structures from </w:t>
      </w:r>
      <w:r w:rsidDel="00000000" w:rsidR="00000000" w:rsidRPr="00000000">
        <w:rPr>
          <w:b w:val="1"/>
          <w:rtl w:val="0"/>
        </w:rPr>
        <w:t xml:space="preserve">unlabeled data</w:t>
      </w:r>
      <w:r w:rsidDel="00000000" w:rsidR="00000000" w:rsidRPr="00000000">
        <w:rPr>
          <w:rtl w:val="0"/>
        </w:rPr>
        <w:t xml:space="preserve"> without any predefined output.</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 Example of supervised learning: </w:t>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   </w:t>
      </w:r>
      <w:r w:rsidDel="00000000" w:rsidR="00000000" w:rsidRPr="00000000">
        <w:rPr/>
        <w:drawing>
          <wp:inline distB="114300" distT="114300" distL="114300" distR="114300">
            <wp:extent cx="5943600" cy="2768600"/>
            <wp:effectExtent b="0" l="0" r="0" t="0"/>
            <wp:docPr id="1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Supervised learning can be used for 2 types : </w:t>
      </w:r>
    </w:p>
    <w:p w:rsidR="00000000" w:rsidDel="00000000" w:rsidP="00000000" w:rsidRDefault="00000000" w:rsidRPr="00000000" w14:paraId="0000000E">
      <w:pPr>
        <w:rPr/>
      </w:pPr>
      <w:r w:rsidDel="00000000" w:rsidR="00000000" w:rsidRPr="00000000">
        <w:rPr/>
        <w:drawing>
          <wp:inline distB="114300" distT="114300" distL="114300" distR="114300">
            <wp:extent cx="5624513" cy="1910892"/>
            <wp:effectExtent b="0" l="0" r="0" t="0"/>
            <wp:docPr id="37"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5624513" cy="191089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Supervised and Unsupervised difference :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25400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Example of unsupervised learning algorithm:</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600357" cy="3123276"/>
            <wp:effectExtent b="0" l="0" r="0" t="0"/>
            <wp:docPr id="3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600357" cy="312327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576888" cy="2542541"/>
            <wp:effectExtent b="0" l="0" r="0" t="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576888" cy="254254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Supervised learning: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t xml:space="preserve">1)  Regression: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t xml:space="preserve"> </w:t>
      </w:r>
      <w:r w:rsidDel="00000000" w:rsidR="00000000" w:rsidRPr="00000000">
        <w:rPr/>
        <w:drawing>
          <wp:inline distB="114300" distT="114300" distL="114300" distR="114300">
            <wp:extent cx="5943600" cy="2806700"/>
            <wp:effectExtent b="0" l="0" r="0" t="0"/>
            <wp:docPr id="3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drawing>
          <wp:inline distB="114300" distT="114300" distL="114300" distR="114300">
            <wp:extent cx="5943600" cy="2997200"/>
            <wp:effectExtent b="0" l="0" r="0" t="0"/>
            <wp:docPr id="5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t xml:space="preserve">Fitting regression line on various condition : </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drawing>
          <wp:inline distB="114300" distT="114300" distL="114300" distR="114300">
            <wp:extent cx="5943600" cy="31242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Here the cost function is used to observe how well our data fits the model.</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drawing>
          <wp:inline distB="114300" distT="114300" distL="114300" distR="114300">
            <wp:extent cx="5943600" cy="2501900"/>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In machine learning people uses different cost function for different purposes but squared error cost function is most common and mostly used for regression task</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drawing>
          <wp:inline distB="114300" distT="114300" distL="114300" distR="114300">
            <wp:extent cx="5943600" cy="2451100"/>
            <wp:effectExtent b="0" l="0" r="0" t="0"/>
            <wp:docPr id="4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By convention the cost function that people uses is divided by 2*m , the extra division of 2 just meant to make some of our later calculation clear .</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5453063" cy="2831398"/>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53063" cy="283139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5943600" cy="2997200"/>
            <wp:effectExtent b="0" l="0" r="0" t="0"/>
            <wp:docPr id="4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t xml:space="preserve">Each value of parameter w corresponds to a different straight line fit. f(x) on the graph to the left. And for given training set that choice for w corresponds to a single point o right</w:t>
      </w:r>
    </w:p>
    <w:p w:rsidR="00000000" w:rsidDel="00000000" w:rsidP="00000000" w:rsidRDefault="00000000" w:rsidRPr="00000000" w14:paraId="00000039">
      <w:pPr>
        <w:ind w:left="720" w:firstLine="0"/>
        <w:rPr/>
      </w:pPr>
      <w:r w:rsidDel="00000000" w:rsidR="00000000" w:rsidRPr="00000000">
        <w:rPr>
          <w:rtl w:val="0"/>
        </w:rPr>
        <w:t xml:space="preserve">Because for each point of w the cost can be calculated as J(w) .</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b w:val="1"/>
        </w:rPr>
      </w:pPr>
      <w:r w:rsidDel="00000000" w:rsidR="00000000" w:rsidRPr="00000000">
        <w:rPr>
          <w:b w:val="1"/>
          <w:rtl w:val="0"/>
        </w:rPr>
        <w:t xml:space="preserve">❓⭐How can the proper value of w be chosen so that the fitting of the line is well?</w:t>
      </w:r>
    </w:p>
    <w:p w:rsidR="00000000" w:rsidDel="00000000" w:rsidP="00000000" w:rsidRDefault="00000000" w:rsidRPr="00000000" w14:paraId="0000003F">
      <w:pPr>
        <w:ind w:left="720" w:firstLine="0"/>
        <w:rPr/>
      </w:pPr>
      <w:r w:rsidDel="00000000" w:rsidR="00000000" w:rsidRPr="00000000">
        <w:rPr>
          <w:b w:val="1"/>
          <w:rtl w:val="0"/>
        </w:rPr>
        <w:t xml:space="preserve">Ans: </w:t>
      </w:r>
      <w:r w:rsidDel="00000000" w:rsidR="00000000" w:rsidRPr="00000000">
        <w:rPr>
          <w:rtl w:val="0"/>
        </w:rPr>
        <w:t xml:space="preserve">Choosing a value of w that minimizes the squared error as small as possible gives a good model.</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416985" cy="2648713"/>
            <wp:effectExtent b="0" l="0" r="0" t="0"/>
            <wp:docPr id="1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416985" cy="26487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5691188" cy="2945919"/>
            <wp:effectExtent b="0" l="0" r="0" t="0"/>
            <wp:docPr id="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691188" cy="294591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pStyle w:val="Subtitle"/>
        <w:ind w:left="720" w:firstLine="0"/>
        <w:rPr>
          <w:b w:val="1"/>
        </w:rPr>
      </w:pPr>
      <w:bookmarkStart w:colFirst="0" w:colLast="0" w:name="_i63u8ly5dhgd" w:id="1"/>
      <w:bookmarkEnd w:id="1"/>
      <w:r w:rsidDel="00000000" w:rsidR="00000000" w:rsidRPr="00000000">
        <w:rPr>
          <w:b w:val="1"/>
          <w:color w:val="000000"/>
          <w:rtl w:val="0"/>
        </w:rPr>
        <w:t xml:space="preserve">Gradient Descent</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04C">
      <w:pPr>
        <w:ind w:left="720" w:firstLine="0"/>
        <w:rPr/>
      </w:pPr>
      <w:r w:rsidDel="00000000" w:rsidR="00000000" w:rsidRPr="00000000">
        <w:rPr>
          <w:rtl w:val="0"/>
        </w:rPr>
        <w:t xml:space="preserve">Gradient Descent is a method to find the best solution (like the lowest error in a machine learning model) by taking small steps in the direction that reduces the error the most.</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pStyle w:val="Subtitle"/>
        <w:keepNext w:val="0"/>
        <w:keepLines w:val="0"/>
        <w:spacing w:before="280" w:lineRule="auto"/>
        <w:ind w:left="720" w:firstLine="0"/>
        <w:rPr>
          <w:b w:val="1"/>
          <w:color w:val="000000"/>
        </w:rPr>
      </w:pPr>
      <w:bookmarkStart w:colFirst="0" w:colLast="0" w:name="_aiuq2y2hcrsk" w:id="2"/>
      <w:bookmarkEnd w:id="2"/>
      <w:r w:rsidDel="00000000" w:rsidR="00000000" w:rsidRPr="00000000">
        <w:rPr>
          <w:b w:val="1"/>
          <w:color w:val="000000"/>
          <w:rtl w:val="0"/>
        </w:rPr>
        <w:t xml:space="preserve">Why is it used in Machine Learning?</w:t>
      </w:r>
    </w:p>
    <w:p w:rsidR="00000000" w:rsidDel="00000000" w:rsidP="00000000" w:rsidRDefault="00000000" w:rsidRPr="00000000" w14:paraId="0000004F">
      <w:pPr>
        <w:rPr/>
      </w:pPr>
      <w:r w:rsidDel="00000000" w:rsidR="00000000" w:rsidRPr="00000000">
        <w:rPr>
          <w:rtl w:val="0"/>
        </w:rPr>
        <w:t xml:space="preserve">           In ML, we often have a </w:t>
      </w:r>
      <w:r w:rsidDel="00000000" w:rsidR="00000000" w:rsidRPr="00000000">
        <w:rPr>
          <w:b w:val="1"/>
          <w:rtl w:val="0"/>
        </w:rPr>
        <w:t xml:space="preserve">loss function</w:t>
      </w:r>
      <w:r w:rsidDel="00000000" w:rsidR="00000000" w:rsidRPr="00000000">
        <w:rPr>
          <w:rtl w:val="0"/>
        </w:rPr>
        <w:t xml:space="preserve"> (how wrong the model is) and we want to  minimi</w:t>
      </w:r>
    </w:p>
    <w:p w:rsidR="00000000" w:rsidDel="00000000" w:rsidP="00000000" w:rsidRDefault="00000000" w:rsidRPr="00000000" w14:paraId="00000050">
      <w:pPr>
        <w:rPr/>
      </w:pPr>
      <w:r w:rsidDel="00000000" w:rsidR="00000000" w:rsidRPr="00000000">
        <w:rPr>
          <w:rtl w:val="0"/>
        </w:rPr>
        <w:t xml:space="preserve">            -ze it. Gradient Descent helps us adjust the model’s parameters (like weights) to reduce</w:t>
      </w:r>
    </w:p>
    <w:p w:rsidR="00000000" w:rsidDel="00000000" w:rsidP="00000000" w:rsidRDefault="00000000" w:rsidRPr="00000000" w14:paraId="00000051">
      <w:pPr>
        <w:rPr/>
      </w:pPr>
      <w:r w:rsidDel="00000000" w:rsidR="00000000" w:rsidRPr="00000000">
        <w:rPr>
          <w:rtl w:val="0"/>
        </w:rPr>
        <w:t xml:space="preserve">            the   loss.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Subtitle"/>
        <w:rPr>
          <w:b w:val="1"/>
          <w:color w:val="000000"/>
          <w:sz w:val="26"/>
          <w:szCs w:val="26"/>
        </w:rPr>
      </w:pPr>
      <w:bookmarkStart w:colFirst="0" w:colLast="0" w:name="_x6n49botznd4" w:id="3"/>
      <w:bookmarkEnd w:id="3"/>
      <w:r w:rsidDel="00000000" w:rsidR="00000000" w:rsidRPr="00000000">
        <w:rPr>
          <w:rtl w:val="0"/>
        </w:rPr>
        <w:t xml:space="preserve">      </w:t>
      </w:r>
      <w:r w:rsidDel="00000000" w:rsidR="00000000" w:rsidRPr="00000000">
        <w:rPr>
          <w:b w:val="1"/>
          <w:color w:val="000000"/>
          <w:rtl w:val="0"/>
        </w:rPr>
        <w:t xml:space="preserve"> </w:t>
      </w:r>
      <w:r w:rsidDel="00000000" w:rsidR="00000000" w:rsidRPr="00000000">
        <w:rPr>
          <w:b w:val="1"/>
          <w:color w:val="000000"/>
          <w:sz w:val="26"/>
          <w:szCs w:val="26"/>
          <w:rtl w:val="0"/>
        </w:rPr>
        <w:t xml:space="preserve">How It Works (Steps):</w:t>
      </w:r>
    </w:p>
    <w:p w:rsidR="00000000" w:rsidDel="00000000" w:rsidP="00000000" w:rsidRDefault="00000000" w:rsidRPr="00000000" w14:paraId="00000055">
      <w:pPr>
        <w:numPr>
          <w:ilvl w:val="0"/>
          <w:numId w:val="4"/>
        </w:numPr>
        <w:spacing w:after="0" w:afterAutospacing="0" w:before="240" w:lineRule="auto"/>
        <w:ind w:left="720" w:hanging="360"/>
      </w:pPr>
      <w:r w:rsidDel="00000000" w:rsidR="00000000" w:rsidRPr="00000000">
        <w:rPr>
          <w:b w:val="1"/>
          <w:rtl w:val="0"/>
        </w:rPr>
        <w:t xml:space="preserve">Start with random parameters</w:t>
      </w:r>
      <w:r w:rsidDel="00000000" w:rsidR="00000000" w:rsidRPr="00000000">
        <w:rPr>
          <w:rtl w:val="0"/>
        </w:rPr>
        <w:t xml:space="preserve"> (weights).</w:t>
      </w:r>
    </w:p>
    <w:p w:rsidR="00000000" w:rsidDel="00000000" w:rsidP="00000000" w:rsidRDefault="00000000" w:rsidRPr="00000000" w14:paraId="00000056">
      <w:pPr>
        <w:numPr>
          <w:ilvl w:val="0"/>
          <w:numId w:val="4"/>
        </w:numPr>
        <w:spacing w:after="0" w:afterAutospacing="0" w:before="0" w:beforeAutospacing="0" w:lineRule="auto"/>
        <w:ind w:left="720" w:hanging="360"/>
      </w:pPr>
      <w:r w:rsidDel="00000000" w:rsidR="00000000" w:rsidRPr="00000000">
        <w:rPr>
          <w:b w:val="1"/>
          <w:rtl w:val="0"/>
        </w:rPr>
        <w:t xml:space="preserve">Compute the gradient</w:t>
      </w:r>
      <w:r w:rsidDel="00000000" w:rsidR="00000000" w:rsidRPr="00000000">
        <w:rPr>
          <w:rtl w:val="0"/>
        </w:rPr>
        <w:t xml:space="preserve"> (slope) of the loss function.</w:t>
      </w:r>
    </w:p>
    <w:p w:rsidR="00000000" w:rsidDel="00000000" w:rsidP="00000000" w:rsidRDefault="00000000" w:rsidRPr="00000000" w14:paraId="00000057">
      <w:pPr>
        <w:numPr>
          <w:ilvl w:val="0"/>
          <w:numId w:val="4"/>
        </w:numPr>
        <w:spacing w:after="0" w:afterAutospacing="0" w:before="0" w:beforeAutospacing="0" w:lineRule="auto"/>
        <w:ind w:left="720" w:hanging="360"/>
      </w:pPr>
      <w:r w:rsidDel="00000000" w:rsidR="00000000" w:rsidRPr="00000000">
        <w:rPr>
          <w:b w:val="1"/>
          <w:rtl w:val="0"/>
        </w:rPr>
        <w:t xml:space="preserve">Update the parameters</w:t>
      </w:r>
      <w:r w:rsidDel="00000000" w:rsidR="00000000" w:rsidRPr="00000000">
        <w:rPr>
          <w:rtl w:val="0"/>
        </w:rPr>
        <w:t xml:space="preserve"> in the direction that reduces the loss.</w:t>
      </w:r>
    </w:p>
    <w:p w:rsidR="00000000" w:rsidDel="00000000" w:rsidP="00000000" w:rsidRDefault="00000000" w:rsidRPr="00000000" w14:paraId="00000058">
      <w:pPr>
        <w:numPr>
          <w:ilvl w:val="0"/>
          <w:numId w:val="4"/>
        </w:numPr>
        <w:spacing w:after="240" w:before="0" w:beforeAutospacing="0" w:lineRule="auto"/>
        <w:ind w:left="720" w:hanging="360"/>
      </w:pPr>
      <w:r w:rsidDel="00000000" w:rsidR="00000000" w:rsidRPr="00000000">
        <w:rPr>
          <w:b w:val="1"/>
          <w:rtl w:val="0"/>
        </w:rPr>
        <w:t xml:space="preserve">Repeat</w:t>
      </w:r>
      <w:r w:rsidDel="00000000" w:rsidR="00000000" w:rsidRPr="00000000">
        <w:rPr>
          <w:rtl w:val="0"/>
        </w:rPr>
        <w:t xml:space="preserve"> until the loss is minimized.</w:t>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drawing>
          <wp:inline distB="114300" distT="114300" distL="114300" distR="114300">
            <wp:extent cx="5943600" cy="2273300"/>
            <wp:effectExtent b="0" l="0" r="0" t="0"/>
            <wp:docPr id="2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t xml:space="preserve">Here , alpha is the learning rate which determines how big step it will take to update model’s parameter.</w:t>
      </w:r>
    </w:p>
    <w:p w:rsidR="00000000" w:rsidDel="00000000" w:rsidP="00000000" w:rsidRDefault="00000000" w:rsidRPr="00000000" w14:paraId="0000005D">
      <w:pPr>
        <w:spacing w:after="240" w:before="240" w:lineRule="auto"/>
        <w:rPr/>
      </w:pPr>
      <w:r w:rsidDel="00000000" w:rsidR="00000000" w:rsidRPr="00000000">
        <w:rPr/>
        <w:drawing>
          <wp:inline distB="114300" distT="114300" distL="114300" distR="114300">
            <wp:extent cx="5943600" cy="2540000"/>
            <wp:effectExtent b="0" l="0" r="0" t="0"/>
            <wp:docPr id="1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drawing>
          <wp:inline distB="114300" distT="114300" distL="114300" distR="114300">
            <wp:extent cx="5943600" cy="2832100"/>
            <wp:effectExtent b="0" l="0" r="0" t="0"/>
            <wp:docPr id="54"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drawing>
          <wp:inline distB="114300" distT="114300" distL="114300" distR="114300">
            <wp:extent cx="5943600" cy="2603500"/>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5943600" cy="2959100"/>
            <wp:effectExtent b="0" l="0" r="0" t="0"/>
            <wp:docPr id="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 xml:space="preserve">Differentiate with respect to w and b and after differentiation the result of gradients are found .</w:t>
      </w:r>
    </w:p>
    <w:p w:rsidR="00000000" w:rsidDel="00000000" w:rsidP="00000000" w:rsidRDefault="00000000" w:rsidRPr="00000000" w14:paraId="00000066">
      <w:pPr>
        <w:spacing w:after="240" w:before="240" w:lineRule="auto"/>
        <w:rPr/>
      </w:pP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drawing>
          <wp:inline distB="114300" distT="114300" distL="114300" distR="114300">
            <wp:extent cx="6438900" cy="2191181"/>
            <wp:effectExtent b="0" l="0" r="0" t="0"/>
            <wp:docPr id="3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438900" cy="219118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Subtitle"/>
        <w:spacing w:after="240" w:before="240" w:lineRule="auto"/>
        <w:rPr>
          <w:color w:val="000000"/>
        </w:rPr>
      </w:pPr>
      <w:bookmarkStart w:colFirst="0" w:colLast="0" w:name="_lw0wdiizhe3s" w:id="4"/>
      <w:bookmarkEnd w:id="4"/>
      <w:r w:rsidDel="00000000" w:rsidR="00000000" w:rsidRPr="00000000">
        <w:rPr>
          <w:color w:val="000000"/>
          <w:rtl w:val="0"/>
        </w:rPr>
        <w:t xml:space="preserve">Multiple Linear Regression:</w:t>
      </w:r>
    </w:p>
    <w:p w:rsidR="00000000" w:rsidDel="00000000" w:rsidP="00000000" w:rsidRDefault="00000000" w:rsidRPr="00000000" w14:paraId="00000069">
      <w:pPr>
        <w:rPr/>
      </w:pPr>
      <w:r w:rsidDel="00000000" w:rsidR="00000000" w:rsidRPr="00000000">
        <w:rPr/>
        <w:drawing>
          <wp:inline distB="114300" distT="114300" distL="114300" distR="114300">
            <wp:extent cx="5943600" cy="2628900"/>
            <wp:effectExtent b="0" l="0" r="0" t="0"/>
            <wp:docPr id="51"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943600" cy="2628900"/>
                    </a:xfrm>
                    <a:prstGeom prst="rect"/>
                    <a:ln/>
                  </pic:spPr>
                </pic:pic>
              </a:graphicData>
            </a:graphic>
          </wp:inline>
        </w:drawing>
      </w:r>
      <w:r w:rsidDel="00000000" w:rsidR="00000000" w:rsidRPr="00000000">
        <w:rPr/>
        <w:drawing>
          <wp:inline distB="114300" distT="114300" distL="114300" distR="114300">
            <wp:extent cx="5943600" cy="1816100"/>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1816100"/>
                    </a:xfrm>
                    <a:prstGeom prst="rect"/>
                    <a:ln/>
                  </pic:spPr>
                </pic:pic>
              </a:graphicData>
            </a:graphic>
          </wp:inline>
        </w:drawing>
      </w:r>
      <w:r w:rsidDel="00000000" w:rsidR="00000000" w:rsidRPr="00000000">
        <w:rPr/>
        <w:drawing>
          <wp:inline distB="114300" distT="114300" distL="114300" distR="114300">
            <wp:extent cx="5943600" cy="1270000"/>
            <wp:effectExtent b="0" l="0" r="0" t="0"/>
            <wp:docPr id="3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1270000"/>
                    </a:xfrm>
                    <a:prstGeom prst="rect"/>
                    <a:ln/>
                  </pic:spPr>
                </pic:pic>
              </a:graphicData>
            </a:graphic>
          </wp:inline>
        </w:drawing>
      </w:r>
      <w:r w:rsidDel="00000000" w:rsidR="00000000" w:rsidRPr="00000000">
        <w:rPr/>
        <w:drawing>
          <wp:inline distB="114300" distT="114300" distL="114300" distR="114300">
            <wp:extent cx="5943600" cy="2197100"/>
            <wp:effectExtent b="0" l="0" r="0" t="0"/>
            <wp:docPr id="50"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Subtitle"/>
        <w:rPr>
          <w:color w:val="000000"/>
        </w:rPr>
      </w:pPr>
      <w:bookmarkStart w:colFirst="0" w:colLast="0" w:name="_w1tmywr0qo93" w:id="5"/>
      <w:bookmarkEnd w:id="5"/>
      <w:r w:rsidDel="00000000" w:rsidR="00000000" w:rsidRPr="00000000">
        <w:rPr>
          <w:color w:val="000000"/>
          <w:rtl w:val="0"/>
        </w:rPr>
        <w:t xml:space="preserve">Vectorization:</w:t>
      </w:r>
    </w:p>
    <w:p w:rsidR="00000000" w:rsidDel="00000000" w:rsidP="00000000" w:rsidRDefault="00000000" w:rsidRPr="00000000" w14:paraId="0000006C">
      <w:pPr>
        <w:spacing w:after="240" w:before="240" w:lineRule="auto"/>
        <w:rPr/>
      </w:pPr>
      <w:r w:rsidDel="00000000" w:rsidR="00000000" w:rsidRPr="00000000">
        <w:rPr>
          <w:b w:val="1"/>
          <w:rtl w:val="0"/>
        </w:rPr>
        <w:t xml:space="preserve">Vectorization</w:t>
      </w:r>
      <w:r w:rsidDel="00000000" w:rsidR="00000000" w:rsidRPr="00000000">
        <w:rPr>
          <w:rtl w:val="0"/>
        </w:rPr>
        <w:t xml:space="preserve"> is the process of converting operations (especially mathematical computations) into </w:t>
      </w:r>
      <w:r w:rsidDel="00000000" w:rsidR="00000000" w:rsidRPr="00000000">
        <w:rPr>
          <w:b w:val="1"/>
          <w:rtl w:val="0"/>
        </w:rPr>
        <w:t xml:space="preserve">vector or matrix form</w:t>
      </w:r>
      <w:r w:rsidDel="00000000" w:rsidR="00000000" w:rsidRPr="00000000">
        <w:rPr>
          <w:rtl w:val="0"/>
        </w:rPr>
        <w:t xml:space="preserve"> so that they can be executed efficiently using </w:t>
      </w:r>
      <w:r w:rsidDel="00000000" w:rsidR="00000000" w:rsidRPr="00000000">
        <w:rPr>
          <w:b w:val="1"/>
          <w:rtl w:val="0"/>
        </w:rPr>
        <w:t xml:space="preserve">optimized low-level implementations</w:t>
      </w:r>
      <w:r w:rsidDel="00000000" w:rsidR="00000000" w:rsidRPr="00000000">
        <w:rPr>
          <w:rtl w:val="0"/>
        </w:rPr>
        <w:t xml:space="preserve"> (like NumPy or BLAS).</w:t>
      </w:r>
    </w:p>
    <w:p w:rsidR="00000000" w:rsidDel="00000000" w:rsidP="00000000" w:rsidRDefault="00000000" w:rsidRPr="00000000" w14:paraId="0000006D">
      <w:pPr>
        <w:spacing w:after="240" w:before="240" w:lineRule="auto"/>
        <w:rPr/>
      </w:pPr>
      <w:r w:rsidDel="00000000" w:rsidR="00000000" w:rsidRPr="00000000">
        <w:rPr>
          <w:rtl w:val="0"/>
        </w:rPr>
        <w:t xml:space="preserve">In simpler words , Vectorization is about </w:t>
      </w:r>
      <w:r w:rsidDel="00000000" w:rsidR="00000000" w:rsidRPr="00000000">
        <w:rPr>
          <w:b w:val="1"/>
          <w:rtl w:val="0"/>
        </w:rPr>
        <w:t xml:space="preserve">removing loops</w:t>
      </w:r>
      <w:r w:rsidDel="00000000" w:rsidR="00000000" w:rsidRPr="00000000">
        <w:rPr>
          <w:rtl w:val="0"/>
        </w:rPr>
        <w:t xml:space="preserve"> and using </w:t>
      </w:r>
      <w:r w:rsidDel="00000000" w:rsidR="00000000" w:rsidRPr="00000000">
        <w:rPr>
          <w:b w:val="1"/>
          <w:rtl w:val="0"/>
        </w:rPr>
        <w:t xml:space="preserve">arrays/matrices</w:t>
      </w:r>
      <w:r w:rsidDel="00000000" w:rsidR="00000000" w:rsidRPr="00000000">
        <w:rPr>
          <w:rtl w:val="0"/>
        </w:rPr>
        <w:t xml:space="preserve"> to perform faster, cleaner, and more efficient computations.</w:t>
      </w:r>
    </w:p>
    <w:p w:rsidR="00000000" w:rsidDel="00000000" w:rsidP="00000000" w:rsidRDefault="00000000" w:rsidRPr="00000000" w14:paraId="0000006E">
      <w:pPr>
        <w:spacing w:after="240" w:before="240" w:lineRule="auto"/>
        <w:rPr/>
      </w:pPr>
      <w:r w:rsidDel="00000000" w:rsidR="00000000" w:rsidRPr="00000000">
        <w:rPr>
          <w:rtl w:val="0"/>
        </w:rPr>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943600" cy="1320800"/>
            <wp:effectExtent b="0" l="0" r="0" t="0"/>
            <wp:docPr id="42"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drawing>
          <wp:inline distB="114300" distT="114300" distL="114300" distR="114300">
            <wp:extent cx="6453188" cy="2705100"/>
            <wp:effectExtent b="0" l="0" r="0" t="0"/>
            <wp:docPr id="47"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645318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t xml:space="preserve">Gradient descent for one feature is simple. The equation is given below:</w:t>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drawing>
          <wp:inline distB="114300" distT="114300" distL="114300" distR="114300">
            <wp:extent cx="6481763" cy="2581275"/>
            <wp:effectExtent b="0" l="0" r="0" t="0"/>
            <wp:docPr id="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481763"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t xml:space="preserve">When gradient descent for multiple variables is needed then with respect to each feature variable the differentiation is done and the weight of each feature gets updated.</w:t>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6824663" cy="2762250"/>
            <wp:effectExtent b="0" l="0" r="0" t="0"/>
            <wp:docPr id="1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82466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pStyle w:val="Subtitle"/>
        <w:spacing w:after="240" w:before="240" w:lineRule="auto"/>
        <w:rPr>
          <w:color w:val="000000"/>
        </w:rPr>
      </w:pPr>
      <w:bookmarkStart w:colFirst="0" w:colLast="0" w:name="_goafhj3zxqlj" w:id="6"/>
      <w:bookmarkEnd w:id="6"/>
      <w:r w:rsidDel="00000000" w:rsidR="00000000" w:rsidRPr="00000000">
        <w:rPr>
          <w:color w:val="000000"/>
          <w:rtl w:val="0"/>
        </w:rPr>
        <w:t xml:space="preserve">Feature Scaling:</w:t>
      </w:r>
    </w:p>
    <w:p w:rsidR="00000000" w:rsidDel="00000000" w:rsidP="00000000" w:rsidRDefault="00000000" w:rsidRPr="00000000" w14:paraId="0000007B">
      <w:pPr>
        <w:ind w:left="0" w:firstLine="0"/>
        <w:rPr/>
      </w:pPr>
      <w:r w:rsidDel="00000000" w:rsidR="00000000" w:rsidRPr="00000000">
        <w:rPr>
          <w:b w:val="1"/>
          <w:rtl w:val="0"/>
        </w:rPr>
        <w:t xml:space="preserve">Feature Scaling</w:t>
      </w:r>
      <w:r w:rsidDel="00000000" w:rsidR="00000000" w:rsidRPr="00000000">
        <w:rPr>
          <w:rtl w:val="0"/>
        </w:rPr>
        <w:t xml:space="preserve"> is a preprocessing technique used in machine learning to </w:t>
      </w:r>
      <w:r w:rsidDel="00000000" w:rsidR="00000000" w:rsidRPr="00000000">
        <w:rPr>
          <w:b w:val="1"/>
          <w:rtl w:val="0"/>
        </w:rPr>
        <w:t xml:space="preserve">normalize the range of independent variables (features)</w:t>
      </w:r>
      <w:r w:rsidDel="00000000" w:rsidR="00000000" w:rsidRPr="00000000">
        <w:rPr>
          <w:rtl w:val="0"/>
        </w:rPr>
        <w:t xml:space="preserve">. It ensures that </w:t>
      </w:r>
      <w:r w:rsidDel="00000000" w:rsidR="00000000" w:rsidRPr="00000000">
        <w:rPr>
          <w:b w:val="1"/>
          <w:rtl w:val="0"/>
        </w:rPr>
        <w:t xml:space="preserve">no single feature dominates</w:t>
      </w:r>
      <w:r w:rsidDel="00000000" w:rsidR="00000000" w:rsidRPr="00000000">
        <w:rPr>
          <w:rtl w:val="0"/>
        </w:rPr>
        <w:t xml:space="preserve"> others simply because of its scale.</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Many algorithms (like Gradient Descent, KNN, SVM, PCA) are sensitive to the </w:t>
      </w:r>
      <w:r w:rsidDel="00000000" w:rsidR="00000000" w:rsidRPr="00000000">
        <w:rPr>
          <w:b w:val="1"/>
          <w:rtl w:val="0"/>
        </w:rPr>
        <w:t xml:space="preserve">magnitude of features</w:t>
      </w:r>
      <w:r w:rsidDel="00000000" w:rsidR="00000000" w:rsidRPr="00000000">
        <w:rPr>
          <w:rtl w:val="0"/>
        </w:rPr>
        <w:t xml:space="preserve">. For example:</w:t>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t xml:space="preserve">Age (in years): </w:t>
      </w:r>
      <w:r w:rsidDel="00000000" w:rsidR="00000000" w:rsidRPr="00000000">
        <w:rPr>
          <w:rFonts w:ascii="Roboto Mono" w:cs="Roboto Mono" w:eastAsia="Roboto Mono" w:hAnsi="Roboto Mono"/>
          <w:color w:val="188038"/>
          <w:rtl w:val="0"/>
        </w:rPr>
        <w:t xml:space="preserve">25, 30, 35</w:t>
      </w:r>
    </w:p>
    <w:p w:rsidR="00000000" w:rsidDel="00000000" w:rsidP="00000000" w:rsidRDefault="00000000" w:rsidRPr="00000000" w14:paraId="0000007F">
      <w:pPr>
        <w:numPr>
          <w:ilvl w:val="0"/>
          <w:numId w:val="2"/>
        </w:numPr>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Income (in dollars): </w:t>
      </w:r>
      <w:r w:rsidDel="00000000" w:rsidR="00000000" w:rsidRPr="00000000">
        <w:rPr>
          <w:rFonts w:ascii="Roboto Mono" w:cs="Roboto Mono" w:eastAsia="Roboto Mono" w:hAnsi="Roboto Mono"/>
          <w:color w:val="188038"/>
          <w:rtl w:val="0"/>
        </w:rPr>
        <w:t xml:space="preserve">40,000, 60,000, 80,000</w:t>
      </w:r>
    </w:p>
    <w:p w:rsidR="00000000" w:rsidDel="00000000" w:rsidP="00000000" w:rsidRDefault="00000000" w:rsidRPr="00000000" w14:paraId="00000080">
      <w:pPr>
        <w:ind w:lef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Without scaling, </w:t>
      </w:r>
      <w:r w:rsidDel="00000000" w:rsidR="00000000" w:rsidRPr="00000000">
        <w:rPr>
          <w:b w:val="1"/>
          <w:rtl w:val="0"/>
        </w:rPr>
        <w:t xml:space="preserve">Income</w:t>
      </w:r>
      <w:r w:rsidDel="00000000" w:rsidR="00000000" w:rsidRPr="00000000">
        <w:rPr>
          <w:rtl w:val="0"/>
        </w:rPr>
        <w:t xml:space="preserve"> dominates due to larger values.</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With feature scaling , anyone often get gradient descent to run mush more faster.</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943600" cy="3060700"/>
            <wp:effectExtent b="0" l="0" r="0" t="0"/>
            <wp:docPr id="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943600" cy="2997200"/>
            <wp:effectExtent b="0" l="0" r="0" t="0"/>
            <wp:docPr id="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5943600" cy="2692400"/>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5943600" cy="2540000"/>
            <wp:effectExtent b="0" l="0" r="0" t="0"/>
            <wp:docPr id="28"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6291263" cy="2362200"/>
            <wp:effectExtent b="0" l="0" r="0" t="0"/>
            <wp:docPr id="1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29126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Subtitle"/>
        <w:rPr>
          <w:color w:val="000000"/>
        </w:rPr>
      </w:pPr>
      <w:bookmarkStart w:colFirst="0" w:colLast="0" w:name="_51jfwa4s8ufj" w:id="7"/>
      <w:bookmarkEnd w:id="7"/>
      <w:r w:rsidDel="00000000" w:rsidR="00000000" w:rsidRPr="00000000">
        <w:rPr>
          <w:color w:val="000000"/>
          <w:rtl w:val="0"/>
        </w:rPr>
        <w:t xml:space="preserve">Checking Gradient Descent For Convergence:</w:t>
      </w:r>
    </w:p>
    <w:p w:rsidR="00000000" w:rsidDel="00000000" w:rsidP="00000000" w:rsidRDefault="00000000" w:rsidRPr="00000000" w14:paraId="0000008F">
      <w:pPr>
        <w:rPr/>
      </w:pPr>
      <w:r w:rsidDel="00000000" w:rsidR="00000000" w:rsidRPr="00000000">
        <w:rPr/>
        <w:drawing>
          <wp:inline distB="114300" distT="114300" distL="114300" distR="114300">
            <wp:extent cx="6548438" cy="2847975"/>
            <wp:effectExtent b="0" l="0" r="0" t="0"/>
            <wp:docPr id="41"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654843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If the cost function gradually decreases with respect to iterations then this is a proof that gradient descent is working and after a fixed iteration when a flat line is derived that means that it converges.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Subtitle"/>
        <w:rPr>
          <w:color w:val="000000"/>
        </w:rPr>
      </w:pPr>
      <w:bookmarkStart w:colFirst="0" w:colLast="0" w:name="_yy2djweq24yo" w:id="8"/>
      <w:bookmarkEnd w:id="8"/>
      <w:r w:rsidDel="00000000" w:rsidR="00000000" w:rsidRPr="00000000">
        <w:rPr>
          <w:color w:val="000000"/>
          <w:rtl w:val="0"/>
        </w:rPr>
        <w:t xml:space="preserve">Choosing Learning Rate:</w:t>
      </w:r>
    </w:p>
    <w:p w:rsidR="00000000" w:rsidDel="00000000" w:rsidP="00000000" w:rsidRDefault="00000000" w:rsidRPr="00000000" w14:paraId="00000094">
      <w:pPr>
        <w:rPr/>
      </w:pPr>
      <w:r w:rsidDel="00000000" w:rsidR="00000000" w:rsidRPr="00000000">
        <w:rPr/>
        <w:drawing>
          <wp:inline distB="114300" distT="114300" distL="114300" distR="114300">
            <wp:extent cx="6167438" cy="2847975"/>
            <wp:effectExtent b="0" l="0" r="0" t="0"/>
            <wp:docPr id="22"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616743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If learning rate is very big then the global minima of cost function can not be found and if it is very low then the model will learn very slowly and it will take much more time which is inefficient</w:t>
      </w:r>
    </w:p>
    <w:p w:rsidR="00000000" w:rsidDel="00000000" w:rsidP="00000000" w:rsidRDefault="00000000" w:rsidRPr="00000000" w14:paraId="00000097">
      <w:pPr>
        <w:rPr/>
      </w:pPr>
      <w:r w:rsidDel="00000000" w:rsidR="00000000" w:rsidRPr="00000000">
        <w:rPr>
          <w:rtl w:val="0"/>
        </w:rPr>
        <w:t xml:space="preserve">With a small enough alpha , J(w,b) should decrease on every iteration.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Subtitle"/>
        <w:rPr>
          <w:color w:val="000000"/>
        </w:rPr>
      </w:pPr>
      <w:bookmarkStart w:colFirst="0" w:colLast="0" w:name="_47b5bbhmx7kp" w:id="9"/>
      <w:bookmarkEnd w:id="9"/>
      <w:r w:rsidDel="00000000" w:rsidR="00000000" w:rsidRPr="00000000">
        <w:rPr>
          <w:color w:val="000000"/>
          <w:rtl w:val="0"/>
        </w:rPr>
        <w:t xml:space="preserve">Feature Engineering : </w:t>
      </w:r>
    </w:p>
    <w:p w:rsidR="00000000" w:rsidDel="00000000" w:rsidP="00000000" w:rsidRDefault="00000000" w:rsidRPr="00000000" w14:paraId="0000009C">
      <w:pPr>
        <w:rPr/>
      </w:pPr>
      <w:r w:rsidDel="00000000" w:rsidR="00000000" w:rsidRPr="00000000">
        <w:rPr>
          <w:b w:val="1"/>
          <w:rtl w:val="0"/>
        </w:rPr>
        <w:t xml:space="preserve">Feature Engineering</w:t>
      </w:r>
      <w:r w:rsidDel="00000000" w:rsidR="00000000" w:rsidRPr="00000000">
        <w:rPr>
          <w:rtl w:val="0"/>
        </w:rPr>
        <w:t xml:space="preserve"> is the process of </w:t>
      </w:r>
      <w:r w:rsidDel="00000000" w:rsidR="00000000" w:rsidRPr="00000000">
        <w:rPr>
          <w:b w:val="1"/>
          <w:rtl w:val="0"/>
        </w:rPr>
        <w:t xml:space="preserve">creating, transforming, or selecting the most relevant features</w:t>
      </w:r>
      <w:r w:rsidDel="00000000" w:rsidR="00000000" w:rsidRPr="00000000">
        <w:rPr>
          <w:rtl w:val="0"/>
        </w:rPr>
        <w:t xml:space="preserve"> (input variables) from raw data to improve the performance of a machine learning model.</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Why is Feature Engineering Important?</w:t>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numPr>
          <w:ilvl w:val="0"/>
          <w:numId w:val="1"/>
        </w:numPr>
        <w:ind w:left="720" w:hanging="360"/>
        <w:rPr>
          <w:b w:val="1"/>
        </w:rPr>
      </w:pPr>
      <w:r w:rsidDel="00000000" w:rsidR="00000000" w:rsidRPr="00000000">
        <w:rPr>
          <w:rtl w:val="0"/>
        </w:rPr>
        <w:t xml:space="preserve">Models are only as good as the </w:t>
      </w:r>
      <w:r w:rsidDel="00000000" w:rsidR="00000000" w:rsidRPr="00000000">
        <w:rPr>
          <w:b w:val="1"/>
          <w:rtl w:val="0"/>
        </w:rPr>
        <w:t xml:space="preserve">input features</w:t>
      </w:r>
      <w:r w:rsidDel="00000000" w:rsidR="00000000" w:rsidRPr="00000000">
        <w:rPr>
          <w:rtl w:val="0"/>
        </w:rPr>
        <w:t xml:space="preserve">.</w:t>
        <w:br w:type="textWrapping"/>
      </w:r>
    </w:p>
    <w:p w:rsidR="00000000" w:rsidDel="00000000" w:rsidP="00000000" w:rsidRDefault="00000000" w:rsidRPr="00000000" w14:paraId="000000A1">
      <w:pPr>
        <w:numPr>
          <w:ilvl w:val="0"/>
          <w:numId w:val="1"/>
        </w:numPr>
        <w:ind w:left="720" w:hanging="360"/>
        <w:rPr>
          <w:b w:val="1"/>
        </w:rPr>
      </w:pPr>
      <w:r w:rsidDel="00000000" w:rsidR="00000000" w:rsidRPr="00000000">
        <w:rPr>
          <w:rFonts w:ascii="Arial Unicode MS" w:cs="Arial Unicode MS" w:eastAsia="Arial Unicode MS" w:hAnsi="Arial Unicode MS"/>
          <w:rtl w:val="0"/>
        </w:rPr>
        <w:t xml:space="preserve">Better features → Better predictions (even with simple models).</w:t>
        <w:br w:type="textWrapping"/>
      </w:r>
    </w:p>
    <w:p w:rsidR="00000000" w:rsidDel="00000000" w:rsidP="00000000" w:rsidRDefault="00000000" w:rsidRPr="00000000" w14:paraId="000000A2">
      <w:pPr>
        <w:numPr>
          <w:ilvl w:val="0"/>
          <w:numId w:val="1"/>
        </w:numPr>
        <w:ind w:left="720" w:hanging="360"/>
        <w:rPr>
          <w:b w:val="1"/>
        </w:rPr>
      </w:pPr>
      <w:r w:rsidDel="00000000" w:rsidR="00000000" w:rsidRPr="00000000">
        <w:rPr>
          <w:rtl w:val="0"/>
        </w:rPr>
        <w:t xml:space="preserve">Helps the model </w:t>
      </w:r>
      <w:r w:rsidDel="00000000" w:rsidR="00000000" w:rsidRPr="00000000">
        <w:rPr>
          <w:b w:val="1"/>
          <w:rtl w:val="0"/>
        </w:rPr>
        <w:t xml:space="preserve">learn patterns</w:t>
      </w:r>
      <w:r w:rsidDel="00000000" w:rsidR="00000000" w:rsidRPr="00000000">
        <w:rPr>
          <w:rtl w:val="0"/>
        </w:rPr>
        <w:t xml:space="preserve"> more easily.</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6710363" cy="2933700"/>
            <wp:effectExtent b="0" l="0" r="0" t="0"/>
            <wp:docPr id="26"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671036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Feature Engineering = Smart transformation of raw data into meaningful inputs that boost model performance.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Subtitle"/>
        <w:rPr>
          <w:color w:val="000000"/>
        </w:rPr>
      </w:pPr>
      <w:bookmarkStart w:colFirst="0" w:colLast="0" w:name="_iyamcinvnbsa" w:id="10"/>
      <w:bookmarkEnd w:id="10"/>
      <w:r w:rsidDel="00000000" w:rsidR="00000000" w:rsidRPr="00000000">
        <w:rPr>
          <w:color w:val="000000"/>
          <w:rtl w:val="0"/>
        </w:rPr>
        <w:t xml:space="preserve">Classification: </w:t>
      </w:r>
    </w:p>
    <w:p w:rsidR="00000000" w:rsidDel="00000000" w:rsidP="00000000" w:rsidRDefault="00000000" w:rsidRPr="00000000" w14:paraId="000000A9">
      <w:pPr>
        <w:rPr/>
      </w:pPr>
      <w:r w:rsidDel="00000000" w:rsidR="00000000" w:rsidRPr="00000000">
        <w:rPr>
          <w:b w:val="1"/>
          <w:rtl w:val="0"/>
        </w:rPr>
        <w:t xml:space="preserve">Classification</w:t>
      </w:r>
      <w:r w:rsidDel="00000000" w:rsidR="00000000" w:rsidRPr="00000000">
        <w:rPr>
          <w:rtl w:val="0"/>
        </w:rPr>
        <w:t xml:space="preserve"> is a type of </w:t>
      </w:r>
      <w:r w:rsidDel="00000000" w:rsidR="00000000" w:rsidRPr="00000000">
        <w:rPr>
          <w:b w:val="1"/>
          <w:rtl w:val="0"/>
        </w:rPr>
        <w:t xml:space="preserve">supervised learning</w:t>
      </w:r>
      <w:r w:rsidDel="00000000" w:rsidR="00000000" w:rsidRPr="00000000">
        <w:rPr>
          <w:rtl w:val="0"/>
        </w:rPr>
        <w:t xml:space="preserve"> where the goal is to predict </w:t>
      </w:r>
      <w:r w:rsidDel="00000000" w:rsidR="00000000" w:rsidRPr="00000000">
        <w:rPr>
          <w:b w:val="1"/>
          <w:rtl w:val="0"/>
        </w:rPr>
        <w:t xml:space="preserve">discrete labels</w:t>
      </w:r>
      <w:r w:rsidDel="00000000" w:rsidR="00000000" w:rsidRPr="00000000">
        <w:rPr>
          <w:rtl w:val="0"/>
        </w:rPr>
        <w:t xml:space="preserve"> (categories) for input data.</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6410325" cy="1905000"/>
            <wp:effectExtent b="0" l="0" r="0" t="0"/>
            <wp:docPr id="39" name="image26.png"/>
            <a:graphic>
              <a:graphicData uri="http://schemas.openxmlformats.org/drawingml/2006/picture">
                <pic:pic>
                  <pic:nvPicPr>
                    <pic:cNvPr id="0" name="image26.png"/>
                    <pic:cNvPicPr preferRelativeResize="0"/>
                  </pic:nvPicPr>
                  <pic:blipFill>
                    <a:blip r:embed="rId42"/>
                    <a:srcRect b="-12162" l="-4807" r="-3044" t="-22972"/>
                    <a:stretch>
                      <a:fillRect/>
                    </a:stretch>
                  </pic:blipFill>
                  <pic:spPr>
                    <a:xfrm>
                      <a:off x="0" y="0"/>
                      <a:ext cx="64103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87600"/>
            <wp:effectExtent b="0" l="0" r="0" t="0"/>
            <wp:docPr id="31"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Evaluation metrics: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943600" cy="1485900"/>
            <wp:effectExtent b="0" l="0" r="0" t="0"/>
            <wp:docPr id="46"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Subtitle"/>
        <w:rPr>
          <w:color w:val="000000"/>
        </w:rPr>
      </w:pPr>
      <w:bookmarkStart w:colFirst="0" w:colLast="0" w:name="_ddxfufl1k7mj" w:id="11"/>
      <w:bookmarkEnd w:id="11"/>
      <w:r w:rsidDel="00000000" w:rsidR="00000000" w:rsidRPr="00000000">
        <w:rPr>
          <w:color w:val="000000"/>
          <w:rtl w:val="0"/>
        </w:rPr>
        <w:t xml:space="preserve">Logistic Regression:</w:t>
      </w: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Logistic Regression</w:t>
      </w:r>
      <w:r w:rsidDel="00000000" w:rsidR="00000000" w:rsidRPr="00000000">
        <w:rPr>
          <w:rtl w:val="0"/>
        </w:rPr>
        <w:t xml:space="preserve"> is a supervised machine learning algorithm used for </w:t>
      </w:r>
      <w:r w:rsidDel="00000000" w:rsidR="00000000" w:rsidRPr="00000000">
        <w:rPr>
          <w:b w:val="1"/>
          <w:rtl w:val="0"/>
        </w:rPr>
        <w:t xml:space="preserve">binary</w:t>
      </w:r>
      <w:r w:rsidDel="00000000" w:rsidR="00000000" w:rsidRPr="00000000">
        <w:rPr>
          <w:rtl w:val="0"/>
        </w:rPr>
        <w:t xml:space="preserve"> (and sometimes </w:t>
      </w:r>
      <w:r w:rsidDel="00000000" w:rsidR="00000000" w:rsidRPr="00000000">
        <w:rPr>
          <w:b w:val="1"/>
          <w:rtl w:val="0"/>
        </w:rPr>
        <w:t xml:space="preserve">multi-class</w:t>
      </w:r>
      <w:r w:rsidDel="00000000" w:rsidR="00000000" w:rsidRPr="00000000">
        <w:rPr>
          <w:rtl w:val="0"/>
        </w:rPr>
        <w:t xml:space="preserve">) classification tasks. Unlike linear regression which predicts a continuous output, </w:t>
      </w:r>
      <w:r w:rsidDel="00000000" w:rsidR="00000000" w:rsidRPr="00000000">
        <w:rPr>
          <w:b w:val="1"/>
          <w:rtl w:val="0"/>
        </w:rPr>
        <w:t xml:space="preserve">logistic regression predicts the probability of a class label (0 or 1)</w:t>
      </w:r>
      <w:r w:rsidDel="00000000" w:rsidR="00000000" w:rsidRPr="00000000">
        <w:rPr>
          <w:rtl w:val="0"/>
        </w:rPr>
        <w:t xml:space="preserv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2743200"/>
            <wp:effectExtent b="0" l="0" r="0" t="0"/>
            <wp:docPr id="45"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329238" cy="2691717"/>
            <wp:effectExtent b="0" l="0" r="0" t="0"/>
            <wp:docPr id="48"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329238" cy="269171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At the heart of logistic regression is the </w:t>
      </w:r>
      <w:r w:rsidDel="00000000" w:rsidR="00000000" w:rsidRPr="00000000">
        <w:rPr>
          <w:b w:val="1"/>
          <w:rtl w:val="0"/>
        </w:rPr>
        <w:t xml:space="preserve">sigmoid (logistic) function</w:t>
      </w:r>
      <w:r w:rsidDel="00000000" w:rsidR="00000000" w:rsidRPr="00000000">
        <w:rPr>
          <w:rtl w:val="0"/>
        </w:rPr>
        <w:t xml:space="preserve">. This function squashes any real-valued number into the range (0, 1), making it suitable to interpret as a </w:t>
      </w:r>
      <w:r w:rsidDel="00000000" w:rsidR="00000000" w:rsidRPr="00000000">
        <w:rPr>
          <w:b w:val="1"/>
          <w:rtl w:val="0"/>
        </w:rPr>
        <w:t xml:space="preserve">probability</w:t>
      </w: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drawing>
          <wp:inline distB="114300" distT="114300" distL="114300" distR="114300">
            <wp:extent cx="5481638" cy="2695138"/>
            <wp:effectExtent b="0" l="0" r="0" t="0"/>
            <wp:docPr id="40"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481638" cy="26951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6491288" cy="2962275"/>
            <wp:effectExtent b="0" l="0" r="0" t="0"/>
            <wp:docPr id="43"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649128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When wx+b &gt;=0 the model predicts 1 and when wx+b&lt;0 the model predicts 0.</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Subtitle"/>
        <w:rPr>
          <w:color w:val="000000"/>
        </w:rPr>
      </w:pPr>
      <w:bookmarkStart w:colFirst="0" w:colLast="0" w:name="_lrrcn2f0rda8" w:id="12"/>
      <w:bookmarkEnd w:id="12"/>
      <w:r w:rsidDel="00000000" w:rsidR="00000000" w:rsidRPr="00000000">
        <w:rPr>
          <w:color w:val="000000"/>
          <w:rtl w:val="0"/>
        </w:rPr>
        <w:t xml:space="preserve">Cost Function For Logistic Regression:</w:t>
      </w:r>
    </w:p>
    <w:p w:rsidR="00000000" w:rsidDel="00000000" w:rsidP="00000000" w:rsidRDefault="00000000" w:rsidRPr="00000000" w14:paraId="000000C7">
      <w:pPr>
        <w:rPr/>
      </w:pPr>
      <w:r w:rsidDel="00000000" w:rsidR="00000000" w:rsidRPr="00000000">
        <w:rPr>
          <w:rtl w:val="0"/>
        </w:rPr>
        <w:t xml:space="preserve">The cost function tells us </w:t>
      </w:r>
      <w:r w:rsidDel="00000000" w:rsidR="00000000" w:rsidRPr="00000000">
        <w:rPr>
          <w:b w:val="1"/>
          <w:rtl w:val="0"/>
        </w:rPr>
        <w:t xml:space="preserve">how well our logistic regression model is performing</w:t>
      </w:r>
      <w:r w:rsidDel="00000000" w:rsidR="00000000" w:rsidRPr="00000000">
        <w:rPr>
          <w:rtl w:val="0"/>
        </w:rPr>
        <w:t xml:space="preserve">. We want to </w:t>
      </w:r>
      <w:r w:rsidDel="00000000" w:rsidR="00000000" w:rsidRPr="00000000">
        <w:rPr>
          <w:b w:val="1"/>
          <w:rtl w:val="0"/>
        </w:rPr>
        <w:t xml:space="preserve">minimize</w:t>
      </w:r>
      <w:r w:rsidDel="00000000" w:rsidR="00000000" w:rsidRPr="00000000">
        <w:rPr>
          <w:rtl w:val="0"/>
        </w:rPr>
        <w:t xml:space="preserve"> this cost during training using optimization (like gradient descent).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Subtitle"/>
        <w:rPr>
          <w:color w:val="000000"/>
        </w:rPr>
      </w:pPr>
      <w:bookmarkStart w:colFirst="0" w:colLast="0" w:name="_k9sj4o7oeww" w:id="13"/>
      <w:bookmarkEnd w:id="13"/>
      <w:r w:rsidDel="00000000" w:rsidR="00000000" w:rsidRPr="00000000">
        <w:rPr>
          <w:color w:val="000000"/>
          <w:rtl w:val="0"/>
        </w:rPr>
        <w:t xml:space="preserve">Cost function for logistic regression:</w:t>
      </w:r>
    </w:p>
    <w:p w:rsidR="00000000" w:rsidDel="00000000" w:rsidP="00000000" w:rsidRDefault="00000000" w:rsidRPr="00000000" w14:paraId="000000CB">
      <w:pPr>
        <w:rPr/>
      </w:pPr>
      <w:r w:rsidDel="00000000" w:rsidR="00000000" w:rsidRPr="00000000">
        <w:rPr/>
        <w:drawing>
          <wp:inline distB="114300" distT="114300" distL="114300" distR="114300">
            <wp:extent cx="5775348" cy="2850652"/>
            <wp:effectExtent b="0" l="0" r="0" t="0"/>
            <wp:docPr id="33"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75348" cy="285065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Subtitle"/>
        <w:rPr/>
      </w:pPr>
      <w:bookmarkStart w:colFirst="0" w:colLast="0" w:name="_hxudc75ki0zg" w:id="14"/>
      <w:bookmarkEnd w:id="14"/>
      <w:r w:rsidDel="00000000" w:rsidR="00000000" w:rsidRPr="00000000">
        <w:rPr>
          <w:color w:val="000000"/>
          <w:rtl w:val="0"/>
        </w:rPr>
        <w:t xml:space="preserve">Gradient Descent for Logistic Regression:</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3086100"/>
            <wp:effectExtent b="0" l="0" r="0" t="0"/>
            <wp:docPr id="7"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2641600"/>
            <wp:effectExtent b="0" l="0" r="0" t="0"/>
            <wp:docPr id="19"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Subtitle"/>
        <w:rPr>
          <w:color w:val="000000"/>
        </w:rPr>
      </w:pPr>
      <w:bookmarkStart w:colFirst="0" w:colLast="0" w:name="_uw17suojnazb" w:id="15"/>
      <w:bookmarkEnd w:id="15"/>
      <w:r w:rsidDel="00000000" w:rsidR="00000000" w:rsidRPr="00000000">
        <w:rPr>
          <w:color w:val="000000"/>
          <w:rtl w:val="0"/>
        </w:rPr>
        <w:t xml:space="preserve">Problem of Overfitting:</w:t>
      </w:r>
    </w:p>
    <w:p w:rsidR="00000000" w:rsidDel="00000000" w:rsidP="00000000" w:rsidRDefault="00000000" w:rsidRPr="00000000" w14:paraId="000000DE">
      <w:pPr>
        <w:rPr/>
      </w:pPr>
      <w:r w:rsidDel="00000000" w:rsidR="00000000" w:rsidRPr="00000000">
        <w:rPr/>
        <w:drawing>
          <wp:inline distB="114300" distT="114300" distL="114300" distR="114300">
            <wp:extent cx="5943600" cy="2844800"/>
            <wp:effectExtent b="0" l="0" r="0" t="0"/>
            <wp:docPr id="27"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Overfitting : </w:t>
      </w:r>
      <w:r w:rsidDel="00000000" w:rsidR="00000000" w:rsidRPr="00000000">
        <w:rPr>
          <w:b w:val="1"/>
          <w:rtl w:val="0"/>
        </w:rPr>
        <w:t xml:space="preserve">Overfitting</w:t>
      </w:r>
      <w:r w:rsidDel="00000000" w:rsidR="00000000" w:rsidRPr="00000000">
        <w:rPr>
          <w:rtl w:val="0"/>
        </w:rPr>
        <w:t xml:space="preserve"> is a common problem in machine learning and statistical modeling where a model </w:t>
      </w:r>
      <w:r w:rsidDel="00000000" w:rsidR="00000000" w:rsidRPr="00000000">
        <w:rPr>
          <w:b w:val="1"/>
          <w:rtl w:val="0"/>
        </w:rPr>
        <w:t xml:space="preserve">learns the details and noise</w:t>
      </w:r>
      <w:r w:rsidDel="00000000" w:rsidR="00000000" w:rsidRPr="00000000">
        <w:rPr>
          <w:rtl w:val="0"/>
        </w:rPr>
        <w:t xml:space="preserve"> of the training data to such an extent that it </w:t>
      </w:r>
      <w:r w:rsidDel="00000000" w:rsidR="00000000" w:rsidRPr="00000000">
        <w:rPr>
          <w:b w:val="1"/>
          <w:rtl w:val="0"/>
        </w:rPr>
        <w:t xml:space="preserve">negatively impacts the performance</w:t>
      </w:r>
      <w:r w:rsidDel="00000000" w:rsidR="00000000" w:rsidRPr="00000000">
        <w:rPr>
          <w:rtl w:val="0"/>
        </w:rPr>
        <w:t xml:space="preserve"> of the model on new data (i.e., it generalizes poorly).</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Underfitting: </w:t>
      </w:r>
      <w:r w:rsidDel="00000000" w:rsidR="00000000" w:rsidRPr="00000000">
        <w:rPr>
          <w:b w:val="1"/>
          <w:rtl w:val="0"/>
        </w:rPr>
        <w:t xml:space="preserve">Underfitting</w:t>
      </w:r>
      <w:r w:rsidDel="00000000" w:rsidR="00000000" w:rsidRPr="00000000">
        <w:rPr>
          <w:rtl w:val="0"/>
        </w:rPr>
        <w:t xml:space="preserve"> is the opposite of overfitting. It occurs when a model is too </w:t>
      </w:r>
      <w:r w:rsidDel="00000000" w:rsidR="00000000" w:rsidRPr="00000000">
        <w:rPr>
          <w:b w:val="1"/>
          <w:rtl w:val="0"/>
        </w:rPr>
        <w:t xml:space="preserve">simple</w:t>
      </w:r>
      <w:r w:rsidDel="00000000" w:rsidR="00000000" w:rsidRPr="00000000">
        <w:rPr>
          <w:rtl w:val="0"/>
        </w:rPr>
        <w:t xml:space="preserve"> or </w:t>
      </w:r>
      <w:r w:rsidDel="00000000" w:rsidR="00000000" w:rsidRPr="00000000">
        <w:rPr>
          <w:b w:val="1"/>
          <w:rtl w:val="0"/>
        </w:rPr>
        <w:t xml:space="preserve">too weak</w:t>
      </w:r>
      <w:r w:rsidDel="00000000" w:rsidR="00000000" w:rsidRPr="00000000">
        <w:rPr>
          <w:rtl w:val="0"/>
        </w:rPr>
        <w:t xml:space="preserve"> to capture the underlying patterns in the data. An underfitted model will perform poorly on both the training data and new (test) data because it fails to learn the relevant structure in the data.</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3022600"/>
            <wp:effectExtent b="0" l="0" r="0" t="0"/>
            <wp:docPr id="2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Subtitle"/>
        <w:rPr>
          <w:color w:val="000000"/>
        </w:rPr>
      </w:pPr>
      <w:bookmarkStart w:colFirst="0" w:colLast="0" w:name="_f4zrtbxwkelu" w:id="16"/>
      <w:bookmarkEnd w:id="16"/>
      <w:r w:rsidDel="00000000" w:rsidR="00000000" w:rsidRPr="00000000">
        <w:rPr>
          <w:color w:val="000000"/>
          <w:rtl w:val="0"/>
        </w:rPr>
        <w:t xml:space="preserve">Addressing Overfitting:</w:t>
      </w:r>
    </w:p>
    <w:p w:rsidR="00000000" w:rsidDel="00000000" w:rsidP="00000000" w:rsidRDefault="00000000" w:rsidRPr="00000000" w14:paraId="000000E7">
      <w:pPr>
        <w:rPr/>
      </w:pPr>
      <w:r w:rsidDel="00000000" w:rsidR="00000000" w:rsidRPr="00000000">
        <w:rPr>
          <w:rtl w:val="0"/>
        </w:rPr>
        <w:t xml:space="preserve">Solution to overfitting:</w:t>
      </w:r>
    </w:p>
    <w:p w:rsidR="00000000" w:rsidDel="00000000" w:rsidP="00000000" w:rsidRDefault="00000000" w:rsidRPr="00000000" w14:paraId="000000E8">
      <w:pPr>
        <w:numPr>
          <w:ilvl w:val="0"/>
          <w:numId w:val="3"/>
        </w:numPr>
        <w:ind w:left="720" w:hanging="360"/>
        <w:rPr>
          <w:u w:val="none"/>
        </w:rPr>
      </w:pPr>
      <w:r w:rsidDel="00000000" w:rsidR="00000000" w:rsidRPr="00000000">
        <w:rPr>
          <w:rtl w:val="0"/>
        </w:rPr>
        <w:t xml:space="preserve">Collect more training examples:</w:t>
      </w:r>
    </w:p>
    <w:p w:rsidR="00000000" w:rsidDel="00000000" w:rsidP="00000000" w:rsidRDefault="00000000" w:rsidRPr="00000000" w14:paraId="000000E9">
      <w:pPr>
        <w:ind w:left="720" w:firstLine="0"/>
        <w:rPr/>
      </w:pPr>
      <w:r w:rsidDel="00000000" w:rsidR="00000000" w:rsidRPr="00000000">
        <w:rPr/>
        <w:drawing>
          <wp:inline distB="114300" distT="114300" distL="114300" distR="114300">
            <wp:extent cx="5224463" cy="2644032"/>
            <wp:effectExtent b="0" l="0" r="0" t="0"/>
            <wp:docPr id="23"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224463" cy="264403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Select features to include and exclude:</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5943600" cy="2565400"/>
            <wp:effectExtent b="0" l="0" r="0" t="0"/>
            <wp:docPr id="38"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Regularization:  </w:t>
      </w:r>
    </w:p>
    <w:p w:rsidR="00000000" w:rsidDel="00000000" w:rsidP="00000000" w:rsidRDefault="00000000" w:rsidRPr="00000000" w14:paraId="000000ED">
      <w:pPr>
        <w:rPr/>
      </w:pP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w:t>
      </w:r>
      <w:r w:rsidDel="00000000" w:rsidR="00000000" w:rsidRPr="00000000">
        <w:rPr/>
        <w:drawing>
          <wp:inline distB="114300" distT="114300" distL="114300" distR="114300">
            <wp:extent cx="5943600" cy="3124200"/>
            <wp:effectExtent b="0" l="0" r="0" t="0"/>
            <wp:docPr id="10"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4043363" cy="2866563"/>
            <wp:effectExtent b="0" l="0" r="0" t="0"/>
            <wp:docPr id="55"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4043363" cy="28665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Subtitle"/>
        <w:rPr>
          <w:color w:val="000000"/>
          <w:sz w:val="22"/>
          <w:szCs w:val="22"/>
        </w:rPr>
      </w:pPr>
      <w:bookmarkStart w:colFirst="0" w:colLast="0" w:name="_2p5wkz9h6tsm" w:id="17"/>
      <w:bookmarkEnd w:id="17"/>
      <w:r w:rsidDel="00000000" w:rsidR="00000000" w:rsidRPr="00000000">
        <w:rPr>
          <w:color w:val="000000"/>
          <w:sz w:val="22"/>
          <w:szCs w:val="22"/>
          <w:rtl w:val="0"/>
        </w:rPr>
        <w:t xml:space="preserve">Regularization: </w:t>
      </w:r>
      <w:r w:rsidDel="00000000" w:rsidR="00000000" w:rsidRPr="00000000">
        <w:rPr>
          <w:b w:val="1"/>
          <w:color w:val="000000"/>
          <w:sz w:val="22"/>
          <w:szCs w:val="22"/>
          <w:rtl w:val="0"/>
        </w:rPr>
        <w:t xml:space="preserve">Regularization</w:t>
      </w:r>
      <w:r w:rsidDel="00000000" w:rsidR="00000000" w:rsidRPr="00000000">
        <w:rPr>
          <w:color w:val="000000"/>
          <w:sz w:val="22"/>
          <w:szCs w:val="22"/>
          <w:rtl w:val="0"/>
        </w:rPr>
        <w:t xml:space="preserve"> is a technique used to </w:t>
      </w:r>
      <w:r w:rsidDel="00000000" w:rsidR="00000000" w:rsidRPr="00000000">
        <w:rPr>
          <w:b w:val="1"/>
          <w:color w:val="000000"/>
          <w:sz w:val="22"/>
          <w:szCs w:val="22"/>
          <w:rtl w:val="0"/>
        </w:rPr>
        <w:t xml:space="preserve">reduce overfitting</w:t>
      </w:r>
      <w:r w:rsidDel="00000000" w:rsidR="00000000" w:rsidRPr="00000000">
        <w:rPr>
          <w:color w:val="000000"/>
          <w:sz w:val="22"/>
          <w:szCs w:val="22"/>
          <w:rtl w:val="0"/>
        </w:rPr>
        <w:t xml:space="preserve"> by adding a penalty to the loss function, discouraging overly complex models.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L1 Regularization (Lasso)</w:t>
      </w:r>
      <w:r w:rsidDel="00000000" w:rsidR="00000000" w:rsidRPr="00000000">
        <w:rPr>
          <w:rtl w:val="0"/>
        </w:rPr>
        <w:t xml:space="preserve">: Adds the absolute sum of weights as a penalty and can perform feature selection.</w:t>
        <w:br w:type="textWrapping"/>
      </w:r>
    </w:p>
    <w:p w:rsidR="00000000" w:rsidDel="00000000" w:rsidP="00000000" w:rsidRDefault="00000000" w:rsidRPr="00000000" w14:paraId="000000F7">
      <w:pPr>
        <w:rPr/>
      </w:pPr>
      <w:r w:rsidDel="00000000" w:rsidR="00000000" w:rsidRPr="00000000">
        <w:rPr>
          <w:b w:val="1"/>
          <w:rtl w:val="0"/>
        </w:rPr>
        <w:t xml:space="preserve">L2 Regularization (Ridge)</w:t>
      </w:r>
      <w:r w:rsidDel="00000000" w:rsidR="00000000" w:rsidRPr="00000000">
        <w:rPr>
          <w:rtl w:val="0"/>
        </w:rPr>
        <w:t xml:space="preserve">: Adds the squared sum of weights as a penalty and helps prevent large weights but doesn't eliminate them.</w:t>
        <w:br w:type="textWrapping"/>
      </w:r>
    </w:p>
    <w:p w:rsidR="00000000" w:rsidDel="00000000" w:rsidP="00000000" w:rsidRDefault="00000000" w:rsidRPr="00000000" w14:paraId="000000F8">
      <w:pPr>
        <w:rPr/>
      </w:pPr>
      <w:r w:rsidDel="00000000" w:rsidR="00000000" w:rsidRPr="00000000">
        <w:rPr>
          <w:b w:val="1"/>
          <w:rtl w:val="0"/>
        </w:rPr>
        <w:t xml:space="preserve">Elastic Net</w:t>
      </w:r>
      <w:r w:rsidDel="00000000" w:rsidR="00000000" w:rsidRPr="00000000">
        <w:rPr>
          <w:rtl w:val="0"/>
        </w:rPr>
        <w:t xml:space="preserve">: A combination of L1 and L2 regularization.</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Subtitle"/>
        <w:rPr>
          <w:color w:val="000000"/>
        </w:rPr>
      </w:pPr>
      <w:bookmarkStart w:colFirst="0" w:colLast="0" w:name="_m4bpsmpkjxr" w:id="18"/>
      <w:bookmarkEnd w:id="18"/>
      <w:r w:rsidDel="00000000" w:rsidR="00000000" w:rsidRPr="00000000">
        <w:rPr>
          <w:color w:val="000000"/>
          <w:rtl w:val="0"/>
        </w:rPr>
        <w:t xml:space="preserve">Cost Function with Regularization:</w:t>
      </w:r>
    </w:p>
    <w:p w:rsidR="00000000" w:rsidDel="00000000" w:rsidP="00000000" w:rsidRDefault="00000000" w:rsidRPr="00000000" w14:paraId="000000FB">
      <w:pPr>
        <w:rPr/>
      </w:pPr>
      <w:r w:rsidDel="00000000" w:rsidR="00000000" w:rsidRPr="00000000">
        <w:rPr/>
        <w:drawing>
          <wp:inline distB="114300" distT="114300" distL="114300" distR="114300">
            <wp:extent cx="5943600" cy="2997200"/>
            <wp:effectExtent b="0" l="0" r="0" t="0"/>
            <wp:docPr id="5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Subtitle"/>
        <w:rPr>
          <w:color w:val="000000"/>
        </w:rPr>
      </w:pPr>
      <w:bookmarkStart w:colFirst="0" w:colLast="0" w:name="_985j74u2udmn" w:id="19"/>
      <w:bookmarkEnd w:id="19"/>
      <w:r w:rsidDel="00000000" w:rsidR="00000000" w:rsidRPr="00000000">
        <w:rPr>
          <w:color w:val="000000"/>
          <w:rtl w:val="0"/>
        </w:rPr>
        <w:t xml:space="preserve">Regularized Linear Regression:</w:t>
      </w:r>
    </w:p>
    <w:p w:rsidR="00000000" w:rsidDel="00000000" w:rsidP="00000000" w:rsidRDefault="00000000" w:rsidRPr="00000000" w14:paraId="000000FE">
      <w:pPr>
        <w:rPr/>
      </w:pPr>
      <w:r w:rsidDel="00000000" w:rsidR="00000000" w:rsidRPr="00000000">
        <w:rPr/>
        <w:drawing>
          <wp:inline distB="114300" distT="114300" distL="114300" distR="114300">
            <wp:extent cx="5957888" cy="2867025"/>
            <wp:effectExtent b="0" l="0" r="0" t="0"/>
            <wp:docPr id="25"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9578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Subtitle"/>
        <w:rPr>
          <w:color w:val="000000"/>
        </w:rPr>
      </w:pPr>
      <w:bookmarkStart w:colFirst="0" w:colLast="0" w:name="_e2keggpvao6b" w:id="20"/>
      <w:bookmarkEnd w:id="20"/>
      <w:r w:rsidDel="00000000" w:rsidR="00000000" w:rsidRPr="00000000">
        <w:rPr>
          <w:color w:val="000000"/>
          <w:rtl w:val="0"/>
        </w:rPr>
        <w:t xml:space="preserve">Implementing gradient descent with regularization:</w:t>
      </w:r>
    </w:p>
    <w:p w:rsidR="00000000" w:rsidDel="00000000" w:rsidP="00000000" w:rsidRDefault="00000000" w:rsidRPr="00000000" w14:paraId="00000100">
      <w:pPr>
        <w:rPr/>
      </w:pPr>
      <w:r w:rsidDel="00000000" w:rsidR="00000000" w:rsidRPr="00000000">
        <w:rPr/>
        <w:drawing>
          <wp:inline distB="114300" distT="114300" distL="114300" distR="114300">
            <wp:extent cx="4614863" cy="2576134"/>
            <wp:effectExtent b="0" l="0" r="0" t="0"/>
            <wp:docPr id="1"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614863" cy="257613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Subtitle"/>
        <w:rPr>
          <w:color w:val="000000"/>
        </w:rPr>
      </w:pPr>
      <w:bookmarkStart w:colFirst="0" w:colLast="0" w:name="_e0eils3h83fs" w:id="21"/>
      <w:bookmarkEnd w:id="21"/>
      <w:r w:rsidDel="00000000" w:rsidR="00000000" w:rsidRPr="00000000">
        <w:rPr>
          <w:color w:val="000000"/>
          <w:rtl w:val="0"/>
        </w:rPr>
        <w:t xml:space="preserve">Regularized Logistic Regression:</w:t>
      </w:r>
    </w:p>
    <w:p w:rsidR="00000000" w:rsidDel="00000000" w:rsidP="00000000" w:rsidRDefault="00000000" w:rsidRPr="00000000" w14:paraId="00000102">
      <w:pPr>
        <w:rPr/>
      </w:pPr>
      <w:r w:rsidDel="00000000" w:rsidR="00000000" w:rsidRPr="00000000">
        <w:rPr/>
        <w:drawing>
          <wp:inline distB="114300" distT="114300" distL="114300" distR="114300">
            <wp:extent cx="5626242" cy="2921318"/>
            <wp:effectExtent b="0" l="0" r="0" t="0"/>
            <wp:docPr id="56"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626242" cy="292131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Subtitle"/>
        <w:rPr/>
      </w:pPr>
      <w:bookmarkStart w:colFirst="0" w:colLast="0" w:name="_n23xm2tfeyic" w:id="22"/>
      <w:bookmarkEnd w:id="22"/>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Subtitle"/>
        <w:rPr>
          <w:color w:val="000000"/>
        </w:rPr>
      </w:pPr>
      <w:bookmarkStart w:colFirst="0" w:colLast="0" w:name="_y7udedutwu44" w:id="23"/>
      <w:bookmarkEnd w:id="23"/>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6.png"/><Relationship Id="rId41" Type="http://schemas.openxmlformats.org/officeDocument/2006/relationships/image" Target="media/image40.png"/><Relationship Id="rId44" Type="http://schemas.openxmlformats.org/officeDocument/2006/relationships/image" Target="media/image37.png"/><Relationship Id="rId43" Type="http://schemas.openxmlformats.org/officeDocument/2006/relationships/image" Target="media/image27.png"/><Relationship Id="rId46" Type="http://schemas.openxmlformats.org/officeDocument/2006/relationships/image" Target="media/image46.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31.png"/><Relationship Id="rId47" Type="http://schemas.openxmlformats.org/officeDocument/2006/relationships/image" Target="media/image35.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52.png"/><Relationship Id="rId8" Type="http://schemas.openxmlformats.org/officeDocument/2006/relationships/image" Target="media/image7.png"/><Relationship Id="rId31" Type="http://schemas.openxmlformats.org/officeDocument/2006/relationships/image" Target="media/image55.png"/><Relationship Id="rId30" Type="http://schemas.openxmlformats.org/officeDocument/2006/relationships/image" Target="media/image54.png"/><Relationship Id="rId33" Type="http://schemas.openxmlformats.org/officeDocument/2006/relationships/image" Target="media/image15.png"/><Relationship Id="rId32" Type="http://schemas.openxmlformats.org/officeDocument/2006/relationships/image" Target="media/image3.png"/><Relationship Id="rId35" Type="http://schemas.openxmlformats.org/officeDocument/2006/relationships/image" Target="media/image8.png"/><Relationship Id="rId34" Type="http://schemas.openxmlformats.org/officeDocument/2006/relationships/image" Target="media/image14.png"/><Relationship Id="rId37" Type="http://schemas.openxmlformats.org/officeDocument/2006/relationships/image" Target="media/image20.png"/><Relationship Id="rId36" Type="http://schemas.openxmlformats.org/officeDocument/2006/relationships/image" Target="media/image22.png"/><Relationship Id="rId39" Type="http://schemas.openxmlformats.org/officeDocument/2006/relationships/image" Target="media/image32.png"/><Relationship Id="rId38" Type="http://schemas.openxmlformats.org/officeDocument/2006/relationships/image" Target="media/image6.png"/><Relationship Id="rId61" Type="http://schemas.openxmlformats.org/officeDocument/2006/relationships/image" Target="media/image51.png"/><Relationship Id="rId20" Type="http://schemas.openxmlformats.org/officeDocument/2006/relationships/image" Target="media/image17.png"/><Relationship Id="rId22" Type="http://schemas.openxmlformats.org/officeDocument/2006/relationships/image" Target="media/image42.png"/><Relationship Id="rId21" Type="http://schemas.openxmlformats.org/officeDocument/2006/relationships/image" Target="media/image18.png"/><Relationship Id="rId24" Type="http://schemas.openxmlformats.org/officeDocument/2006/relationships/image" Target="media/image16.png"/><Relationship Id="rId23" Type="http://schemas.openxmlformats.org/officeDocument/2006/relationships/image" Target="media/image36.png"/><Relationship Id="rId60" Type="http://schemas.openxmlformats.org/officeDocument/2006/relationships/image" Target="media/image12.png"/><Relationship Id="rId26" Type="http://schemas.openxmlformats.org/officeDocument/2006/relationships/image" Target="media/image48.png"/><Relationship Id="rId25" Type="http://schemas.openxmlformats.org/officeDocument/2006/relationships/image" Target="media/image21.png"/><Relationship Id="rId28" Type="http://schemas.openxmlformats.org/officeDocument/2006/relationships/image" Target="media/image29.png"/><Relationship Id="rId27" Type="http://schemas.openxmlformats.org/officeDocument/2006/relationships/image" Target="media/image10.png"/><Relationship Id="rId29" Type="http://schemas.openxmlformats.org/officeDocument/2006/relationships/image" Target="media/image49.png"/><Relationship Id="rId51" Type="http://schemas.openxmlformats.org/officeDocument/2006/relationships/image" Target="media/image25.png"/><Relationship Id="rId50" Type="http://schemas.openxmlformats.org/officeDocument/2006/relationships/image" Target="media/image19.png"/><Relationship Id="rId53" Type="http://schemas.openxmlformats.org/officeDocument/2006/relationships/image" Target="media/image38.png"/><Relationship Id="rId52" Type="http://schemas.openxmlformats.org/officeDocument/2006/relationships/image" Target="media/image41.png"/><Relationship Id="rId11" Type="http://schemas.openxmlformats.org/officeDocument/2006/relationships/image" Target="media/image28.png"/><Relationship Id="rId55" Type="http://schemas.openxmlformats.org/officeDocument/2006/relationships/image" Target="media/image39.png"/><Relationship Id="rId10" Type="http://schemas.openxmlformats.org/officeDocument/2006/relationships/image" Target="media/image2.png"/><Relationship Id="rId54" Type="http://schemas.openxmlformats.org/officeDocument/2006/relationships/image" Target="media/image33.png"/><Relationship Id="rId13" Type="http://schemas.openxmlformats.org/officeDocument/2006/relationships/image" Target="media/image9.png"/><Relationship Id="rId57" Type="http://schemas.openxmlformats.org/officeDocument/2006/relationships/image" Target="media/image56.png"/><Relationship Id="rId12" Type="http://schemas.openxmlformats.org/officeDocument/2006/relationships/image" Target="media/image53.png"/><Relationship Id="rId56" Type="http://schemas.openxmlformats.org/officeDocument/2006/relationships/image" Target="media/image23.png"/><Relationship Id="rId15" Type="http://schemas.openxmlformats.org/officeDocument/2006/relationships/image" Target="media/image30.png"/><Relationship Id="rId59" Type="http://schemas.openxmlformats.org/officeDocument/2006/relationships/image" Target="media/image45.png"/><Relationship Id="rId14" Type="http://schemas.openxmlformats.org/officeDocument/2006/relationships/image" Target="media/image1.png"/><Relationship Id="rId58" Type="http://schemas.openxmlformats.org/officeDocument/2006/relationships/image" Target="media/image50.png"/><Relationship Id="rId17" Type="http://schemas.openxmlformats.org/officeDocument/2006/relationships/image" Target="media/image47.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